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E63" w:rsidRPr="0022797F" w:rsidRDefault="00DC6406" w:rsidP="0022797F">
      <w:pPr>
        <w:pStyle w:val="a3"/>
        <w:suppressAutoHyphens/>
        <w:ind w:right="-2" w:firstLine="0"/>
        <w:jc w:val="center"/>
        <w:rPr>
          <w:b/>
          <w:sz w:val="28"/>
          <w:szCs w:val="28"/>
        </w:rPr>
      </w:pPr>
      <w:r w:rsidRPr="0022797F">
        <w:rPr>
          <w:b/>
          <w:sz w:val="28"/>
          <w:szCs w:val="28"/>
        </w:rPr>
        <w:t>ПОЯСНИТЕЛЬНАЯ ЗАПИСКА</w:t>
      </w:r>
    </w:p>
    <w:p w:rsidR="001F5749" w:rsidRPr="0022797F" w:rsidRDefault="00DC6406" w:rsidP="001F5749">
      <w:pPr>
        <w:pStyle w:val="a3"/>
        <w:suppressAutoHyphens/>
        <w:ind w:right="-2" w:firstLine="0"/>
        <w:jc w:val="center"/>
        <w:rPr>
          <w:rFonts w:eastAsiaTheme="minorHAnsi"/>
          <w:b/>
          <w:sz w:val="28"/>
          <w:szCs w:val="28"/>
        </w:rPr>
      </w:pPr>
      <w:r w:rsidRPr="0022797F">
        <w:rPr>
          <w:b/>
          <w:sz w:val="28"/>
          <w:szCs w:val="28"/>
        </w:rPr>
        <w:t xml:space="preserve">к проекту </w:t>
      </w:r>
      <w:r w:rsidR="001F5749" w:rsidRPr="0022797F">
        <w:rPr>
          <w:b/>
          <w:sz w:val="28"/>
          <w:szCs w:val="28"/>
        </w:rPr>
        <w:t>закона</w:t>
      </w:r>
      <w:r w:rsidRPr="0022797F">
        <w:rPr>
          <w:b/>
          <w:sz w:val="28"/>
          <w:szCs w:val="28"/>
        </w:rPr>
        <w:t xml:space="preserve"> Удмуртской Республики </w:t>
      </w:r>
      <w:r w:rsidR="00546E63" w:rsidRPr="0022797F">
        <w:rPr>
          <w:b/>
          <w:sz w:val="28"/>
          <w:szCs w:val="28"/>
        </w:rPr>
        <w:br/>
      </w:r>
      <w:r w:rsidR="001F5749" w:rsidRPr="0022797F">
        <w:rPr>
          <w:b/>
          <w:sz w:val="28"/>
          <w:szCs w:val="28"/>
        </w:rPr>
        <w:t>«</w:t>
      </w:r>
      <w:r w:rsidR="009734AE" w:rsidRPr="0022797F">
        <w:rPr>
          <w:rFonts w:eastAsia="Calibri"/>
          <w:b/>
          <w:bCs/>
          <w:sz w:val="28"/>
          <w:szCs w:val="28"/>
          <w:lang w:eastAsia="en-US"/>
        </w:rPr>
        <w:t>О внесении изменения</w:t>
      </w:r>
      <w:r w:rsidR="00414F52" w:rsidRPr="0022797F">
        <w:rPr>
          <w:rFonts w:eastAsia="Calibri"/>
          <w:b/>
          <w:bCs/>
          <w:sz w:val="28"/>
          <w:szCs w:val="28"/>
          <w:lang w:eastAsia="en-US"/>
        </w:rPr>
        <w:t xml:space="preserve"> в </w:t>
      </w:r>
      <w:r w:rsidR="009734AE" w:rsidRPr="0022797F">
        <w:rPr>
          <w:rFonts w:eastAsia="Calibri"/>
          <w:b/>
          <w:bCs/>
          <w:sz w:val="28"/>
          <w:szCs w:val="28"/>
          <w:lang w:eastAsia="en-US"/>
        </w:rPr>
        <w:t xml:space="preserve">статью 7 </w:t>
      </w:r>
      <w:r w:rsidR="00414F52" w:rsidRPr="0022797F">
        <w:rPr>
          <w:rFonts w:eastAsia="Calibri"/>
          <w:b/>
          <w:bCs/>
          <w:sz w:val="28"/>
          <w:szCs w:val="28"/>
          <w:lang w:eastAsia="en-US"/>
        </w:rPr>
        <w:t>Закон</w:t>
      </w:r>
      <w:r w:rsidR="009734AE" w:rsidRPr="0022797F">
        <w:rPr>
          <w:rFonts w:eastAsia="Calibri"/>
          <w:b/>
          <w:bCs/>
          <w:sz w:val="28"/>
          <w:szCs w:val="28"/>
          <w:lang w:eastAsia="en-US"/>
        </w:rPr>
        <w:t>а</w:t>
      </w:r>
      <w:r w:rsidR="00546E63" w:rsidRPr="0022797F">
        <w:rPr>
          <w:rFonts w:eastAsia="Calibri"/>
          <w:b/>
          <w:bCs/>
          <w:sz w:val="28"/>
          <w:szCs w:val="28"/>
          <w:lang w:eastAsia="en-US"/>
        </w:rPr>
        <w:t xml:space="preserve"> Удмуртской Республики </w:t>
      </w:r>
      <w:r w:rsidR="00546E63" w:rsidRPr="0022797F">
        <w:rPr>
          <w:rFonts w:eastAsiaTheme="minorHAnsi"/>
          <w:b/>
          <w:bCs/>
          <w:sz w:val="28"/>
          <w:szCs w:val="28"/>
          <w:lang w:eastAsia="en-US"/>
        </w:rPr>
        <w:br/>
      </w:r>
      <w:r w:rsidR="00546E63" w:rsidRPr="0022797F">
        <w:rPr>
          <w:rFonts w:eastAsia="Calibri"/>
          <w:b/>
          <w:bCs/>
          <w:sz w:val="28"/>
          <w:szCs w:val="28"/>
          <w:lang w:eastAsia="en-US"/>
        </w:rPr>
        <w:t>«О полномочиях органов государственной власти Удмуртской Республики по владению, пользованию, распоряжению собственностью</w:t>
      </w:r>
      <w:r w:rsidR="00546E63" w:rsidRPr="0022797F">
        <w:rPr>
          <w:rFonts w:eastAsia="Calibri"/>
          <w:b/>
          <w:bCs/>
          <w:sz w:val="28"/>
          <w:szCs w:val="28"/>
          <w:lang w:eastAsia="en-US"/>
        </w:rPr>
        <w:br/>
        <w:t>Удмуртской Республики</w:t>
      </w:r>
      <w:r w:rsidR="001F5749" w:rsidRPr="0022797F">
        <w:rPr>
          <w:rFonts w:eastAsiaTheme="minorHAnsi"/>
          <w:b/>
          <w:bCs/>
          <w:sz w:val="28"/>
          <w:szCs w:val="28"/>
        </w:rPr>
        <w:t>»</w:t>
      </w:r>
    </w:p>
    <w:p w:rsidR="001F5749" w:rsidRDefault="001F5749" w:rsidP="001F5749">
      <w:pPr>
        <w:pStyle w:val="a5"/>
        <w:spacing w:after="0"/>
        <w:ind w:right="-2" w:firstLine="560"/>
        <w:jc w:val="both"/>
        <w:rPr>
          <w:szCs w:val="28"/>
        </w:rPr>
      </w:pPr>
    </w:p>
    <w:p w:rsidR="0031425C" w:rsidRDefault="0031425C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Рассматриваемый проект</w:t>
      </w:r>
      <w:r w:rsidRPr="00C319B8">
        <w:rPr>
          <w:szCs w:val="28"/>
        </w:rPr>
        <w:t xml:space="preserve"> закона Удмуртской Республики «</w:t>
      </w:r>
      <w:r w:rsidRPr="002A4B21">
        <w:rPr>
          <w:rFonts w:eastAsia="NotDefSpecial"/>
          <w:szCs w:val="28"/>
        </w:rPr>
        <w:t>О</w:t>
      </w:r>
      <w:r w:rsidRPr="002A4B21">
        <w:rPr>
          <w:szCs w:val="28"/>
        </w:rPr>
        <w:t xml:space="preserve"> внесении изменени</w:t>
      </w:r>
      <w:r>
        <w:rPr>
          <w:szCs w:val="28"/>
        </w:rPr>
        <w:t>я в статью 7 Закона</w:t>
      </w:r>
      <w:r w:rsidRPr="002A4B21">
        <w:rPr>
          <w:szCs w:val="28"/>
        </w:rPr>
        <w:t xml:space="preserve"> Удмуртской Республики «О полномочиях органов государственной власти Удмуртской Республики по владению, пользованию, распоряжению собственностью Удмуртской Республики</w:t>
      </w:r>
      <w:r w:rsidRPr="00C319B8">
        <w:rPr>
          <w:szCs w:val="28"/>
        </w:rPr>
        <w:t xml:space="preserve">» </w:t>
      </w:r>
      <w:r>
        <w:rPr>
          <w:szCs w:val="28"/>
        </w:rPr>
        <w:t xml:space="preserve">разработан Министерством имущественных отношений Удмуртской Республики (далее соответственно – законопроект, Министерство) </w:t>
      </w:r>
      <w:r>
        <w:t>в целях приведения законодательства Удмуртской Республики в соответствие с федеральным законодательством.</w:t>
      </w:r>
      <w:r w:rsidRPr="002E2093">
        <w:rPr>
          <w:szCs w:val="28"/>
        </w:rPr>
        <w:t xml:space="preserve"> </w:t>
      </w:r>
    </w:p>
    <w:p w:rsidR="0031425C" w:rsidRDefault="0031425C" w:rsidP="0031425C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0"/>
        </w:rPr>
      </w:pPr>
      <w:proofErr w:type="gramStart"/>
      <w:r>
        <w:rPr>
          <w:szCs w:val="28"/>
        </w:rPr>
        <w:t>В соответствии с пунктом 20 статьи 7 Закона Удмуртской Республики от 29.06.2011 № 29-РЗ «</w:t>
      </w:r>
      <w:r w:rsidRPr="002A4B21">
        <w:rPr>
          <w:szCs w:val="28"/>
        </w:rPr>
        <w:t xml:space="preserve">О полномочиях органов государственной власти </w:t>
      </w:r>
      <w:r w:rsidRPr="00E56A60">
        <w:rPr>
          <w:szCs w:val="28"/>
        </w:rPr>
        <w:t>Удмуртской Республики по владению, пользованию, распоряжению собственностью Удмуртской Республики» (далее – Закон № 29-РЗ)</w:t>
      </w:r>
      <w:r>
        <w:rPr>
          <w:szCs w:val="28"/>
        </w:rPr>
        <w:t xml:space="preserve"> Министерство наделено полномочиями по </w:t>
      </w:r>
      <w:r w:rsidRPr="00E56A60">
        <w:rPr>
          <w:szCs w:val="28"/>
        </w:rPr>
        <w:t>прин</w:t>
      </w:r>
      <w:r>
        <w:rPr>
          <w:szCs w:val="28"/>
        </w:rPr>
        <w:t>ятию решений</w:t>
      </w:r>
      <w:r w:rsidRPr="00E56A60">
        <w:rPr>
          <w:szCs w:val="28"/>
        </w:rPr>
        <w:t xml:space="preserve"> о проведении аудиторских проверок государственных унитарных предприятий Удмуртской Республики, утверждению аудитора и определению размера оплаты его услуг.</w:t>
      </w:r>
      <w:proofErr w:type="gramEnd"/>
      <w:r>
        <w:rPr>
          <w:szCs w:val="28"/>
        </w:rPr>
        <w:t xml:space="preserve"> </w:t>
      </w:r>
      <w:r w:rsidRPr="00E56A60">
        <w:rPr>
          <w:szCs w:val="28"/>
        </w:rPr>
        <w:t>Указанные полномочия соответствуют положениям подпункта 16 пункта 1 статьи 20 Федерального закона от 14.11.2002 № 161-ФЗ «О государственных и муниципальных унитарных предприятиях».</w:t>
      </w:r>
    </w:p>
    <w:p w:rsidR="0031425C" w:rsidRPr="00DC6F63" w:rsidRDefault="0031425C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При </w:t>
      </w:r>
      <w:r w:rsidRPr="00DC6F63">
        <w:rPr>
          <w:szCs w:val="28"/>
        </w:rPr>
        <w:t>этом законодательство Российской Федерации содержит положения о возможности проведения инициативного аудита так же в отношении государственных учреждений и хозяйственных обществ.</w:t>
      </w:r>
    </w:p>
    <w:p w:rsidR="0031425C" w:rsidRDefault="0031425C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DC6F63">
        <w:rPr>
          <w:szCs w:val="28"/>
        </w:rPr>
        <w:t>Так, согласно положениям статьи 11 Федерального закона от 03.11.2006 № 174-ФЗ «Об автономных учреждениях» вопросы проведения аудита годовой бухгалтерской отчетности автономного учреждения и утверждения аудиторской организации отнесены к вопросам, подлежащим рассмотрению наблюдательным советом автономного учреждения.</w:t>
      </w:r>
      <w:r>
        <w:rPr>
          <w:szCs w:val="28"/>
        </w:rPr>
        <w:t xml:space="preserve"> </w:t>
      </w:r>
      <w:proofErr w:type="gramStart"/>
      <w:r w:rsidRPr="00DC6F63">
        <w:rPr>
          <w:szCs w:val="28"/>
        </w:rPr>
        <w:t>В соответствии с положениями Федерального закона от 26.12.1995 № 208-ФЗ «Об акционерных обществах», Федерального закона от 08.02.1998 № 14-ФЗ «Об обществах с ограниченной ответственностью» к полномочиям органов управления хозяйственных обществ отнесены вопросы проведения аудита годовой бухгалтерской (финансовой) отчетности хозяйственного общества, назначения аудиторской организации (индивидуального аудитора) хозяйственного общества и определения размера оплаты ее (его) услуг.</w:t>
      </w:r>
      <w:proofErr w:type="gramEnd"/>
    </w:p>
    <w:p w:rsidR="0031425C" w:rsidRDefault="0031425C" w:rsidP="0031425C">
      <w:pPr>
        <w:autoSpaceDE w:val="0"/>
        <w:autoSpaceDN w:val="0"/>
        <w:adjustRightInd w:val="0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Принимая во внимание </w:t>
      </w:r>
      <w:r w:rsidRPr="00E56A60">
        <w:rPr>
          <w:szCs w:val="28"/>
        </w:rPr>
        <w:t xml:space="preserve">положения Федерального закона от 30.12.2008 </w:t>
      </w:r>
      <w:r>
        <w:rPr>
          <w:szCs w:val="28"/>
        </w:rPr>
        <w:br/>
      </w:r>
      <w:r w:rsidRPr="00E56A60">
        <w:rPr>
          <w:szCs w:val="28"/>
        </w:rPr>
        <w:t>№ 307-ФЗ «Об аудиторской деятельности», регламентирующ</w:t>
      </w:r>
      <w:r>
        <w:rPr>
          <w:szCs w:val="28"/>
        </w:rPr>
        <w:t>его</w:t>
      </w:r>
      <w:r w:rsidRPr="00E56A60">
        <w:rPr>
          <w:szCs w:val="28"/>
        </w:rPr>
        <w:t xml:space="preserve"> основы </w:t>
      </w:r>
      <w:r>
        <w:rPr>
          <w:szCs w:val="28"/>
        </w:rPr>
        <w:t>осуществления</w:t>
      </w:r>
      <w:r w:rsidRPr="00E56A60">
        <w:rPr>
          <w:szCs w:val="28"/>
        </w:rPr>
        <w:t xml:space="preserve"> аудиторской деятельности в Российской Федерации</w:t>
      </w:r>
      <w:r>
        <w:rPr>
          <w:szCs w:val="28"/>
        </w:rPr>
        <w:t xml:space="preserve"> и не ограничивающего круг </w:t>
      </w:r>
      <w:proofErr w:type="spellStart"/>
      <w:r>
        <w:rPr>
          <w:szCs w:val="28"/>
        </w:rPr>
        <w:t>аудируемых</w:t>
      </w:r>
      <w:proofErr w:type="spellEnd"/>
      <w:r>
        <w:rPr>
          <w:szCs w:val="28"/>
        </w:rPr>
        <w:t xml:space="preserve"> лиц, в целях обеспечения контроля за </w:t>
      </w:r>
      <w:r>
        <w:rPr>
          <w:szCs w:val="28"/>
        </w:rPr>
        <w:lastRenderedPageBreak/>
        <w:t xml:space="preserve">деятельностью государственных организаций Удмуртской Республики, в том числе по использованию имущества Удмуртской Республики, в рассматриваемом проекте предлагается внести в пункт 20 статьи 7 Закона </w:t>
      </w:r>
      <w:r>
        <w:rPr>
          <w:szCs w:val="28"/>
        </w:rPr>
        <w:br/>
        <w:t>№ 29-РЗ изменения, расширив полномочия Министерства</w:t>
      </w:r>
      <w:proofErr w:type="gramEnd"/>
      <w:r>
        <w:rPr>
          <w:szCs w:val="28"/>
        </w:rPr>
        <w:t xml:space="preserve">, предусмотрев возможность организации </w:t>
      </w:r>
      <w:r>
        <w:rPr>
          <w:rFonts w:eastAsia="Calibri"/>
          <w:szCs w:val="28"/>
        </w:rPr>
        <w:t xml:space="preserve">по поручению </w:t>
      </w:r>
      <w:proofErr w:type="gramStart"/>
      <w:r>
        <w:rPr>
          <w:rFonts w:eastAsia="Calibri"/>
          <w:szCs w:val="28"/>
        </w:rPr>
        <w:t>Председателя Правительства Удмуртской Республики</w:t>
      </w:r>
      <w:r>
        <w:rPr>
          <w:szCs w:val="28"/>
        </w:rPr>
        <w:t xml:space="preserve"> проведения аудита</w:t>
      </w:r>
      <w:proofErr w:type="gramEnd"/>
      <w:r>
        <w:rPr>
          <w:szCs w:val="28"/>
        </w:rPr>
        <w:t xml:space="preserve"> </w:t>
      </w:r>
      <w:r>
        <w:rPr>
          <w:rFonts w:eastAsia="Calibri"/>
          <w:szCs w:val="28"/>
        </w:rPr>
        <w:t>бухгалтерской (финансовой) отчетности не только государственных унитарных предприятий Удмуртской Республики, но и государственных учреждений Удмуртской Республики, хозяйственных обществ, акции (доли в уставном капитале) которых находятся в собственности Удмуртской Республики.</w:t>
      </w:r>
    </w:p>
    <w:p w:rsidR="001F5749" w:rsidRDefault="001F5749" w:rsidP="00546E63">
      <w:pPr>
        <w:tabs>
          <w:tab w:val="left" w:pos="9354"/>
        </w:tabs>
        <w:ind w:right="-46" w:firstLine="700"/>
        <w:jc w:val="both"/>
        <w:rPr>
          <w:szCs w:val="28"/>
        </w:rPr>
      </w:pPr>
      <w:r w:rsidRPr="00C319B8">
        <w:rPr>
          <w:szCs w:val="28"/>
        </w:rPr>
        <w:t xml:space="preserve">Принятие </w:t>
      </w:r>
      <w:r>
        <w:rPr>
          <w:szCs w:val="28"/>
        </w:rPr>
        <w:t>законопро</w:t>
      </w:r>
      <w:r w:rsidR="00FE0812">
        <w:rPr>
          <w:szCs w:val="28"/>
        </w:rPr>
        <w:t>е</w:t>
      </w:r>
      <w:r>
        <w:rPr>
          <w:szCs w:val="28"/>
        </w:rPr>
        <w:t>кта</w:t>
      </w:r>
      <w:r w:rsidRPr="00DC7F19">
        <w:rPr>
          <w:szCs w:val="28"/>
        </w:rPr>
        <w:t xml:space="preserve"> </w:t>
      </w:r>
      <w:r>
        <w:rPr>
          <w:szCs w:val="28"/>
        </w:rPr>
        <w:t>не по</w:t>
      </w:r>
      <w:r w:rsidRPr="00C319B8">
        <w:rPr>
          <w:szCs w:val="28"/>
        </w:rPr>
        <w:t xml:space="preserve">требует отмены </w:t>
      </w:r>
      <w:r w:rsidR="00546E63">
        <w:rPr>
          <w:szCs w:val="28"/>
        </w:rPr>
        <w:t xml:space="preserve">или изменения </w:t>
      </w:r>
      <w:r w:rsidRPr="00C319B8">
        <w:rPr>
          <w:szCs w:val="28"/>
        </w:rPr>
        <w:t>других нормативных правовых актов Удмуртской Республики, изыскания дополнительных материальных и иных ресурсов, не повлечет изменения доходной и расходной частей бюджета Удмуртской Республики</w:t>
      </w:r>
      <w:r>
        <w:rPr>
          <w:rFonts w:eastAsiaTheme="minorHAnsi"/>
          <w:szCs w:val="28"/>
          <w:lang w:eastAsia="en-US"/>
        </w:rPr>
        <w:t>.</w:t>
      </w:r>
    </w:p>
    <w:p w:rsidR="001F5749" w:rsidRDefault="001F5749" w:rsidP="001F5749">
      <w:pPr>
        <w:ind w:right="-2" w:firstLine="709"/>
        <w:jc w:val="both"/>
        <w:rPr>
          <w:szCs w:val="28"/>
        </w:rPr>
      </w:pPr>
    </w:p>
    <w:p w:rsidR="001F5749" w:rsidRDefault="001F5749" w:rsidP="001F5749">
      <w:pPr>
        <w:ind w:right="-2" w:firstLine="709"/>
        <w:jc w:val="both"/>
        <w:rPr>
          <w:szCs w:val="28"/>
        </w:rPr>
      </w:pPr>
    </w:p>
    <w:p w:rsidR="00546E63" w:rsidRPr="00577C42" w:rsidRDefault="00546E63" w:rsidP="001F5749">
      <w:pPr>
        <w:ind w:right="-2" w:firstLine="709"/>
        <w:jc w:val="both"/>
        <w:rPr>
          <w:szCs w:val="28"/>
        </w:rPr>
      </w:pPr>
    </w:p>
    <w:p w:rsidR="001F5749" w:rsidRPr="00577C42" w:rsidRDefault="001F5749" w:rsidP="001F5749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Министр имущественных отношений </w:t>
      </w:r>
    </w:p>
    <w:p w:rsidR="00DC6406" w:rsidRDefault="001F5749" w:rsidP="001F5749">
      <w:pPr>
        <w:ind w:right="-2"/>
        <w:jc w:val="both"/>
        <w:rPr>
          <w:szCs w:val="28"/>
        </w:rPr>
      </w:pPr>
      <w:r w:rsidRPr="00577C42">
        <w:rPr>
          <w:szCs w:val="28"/>
        </w:rPr>
        <w:t xml:space="preserve">Удмуртской Республики                                 </w:t>
      </w:r>
      <w:r>
        <w:rPr>
          <w:szCs w:val="28"/>
        </w:rPr>
        <w:t xml:space="preserve"> </w:t>
      </w:r>
      <w:r w:rsidRPr="00577C42">
        <w:rPr>
          <w:szCs w:val="28"/>
        </w:rPr>
        <w:t xml:space="preserve">                                     А.А. </w:t>
      </w:r>
      <w:proofErr w:type="spellStart"/>
      <w:r w:rsidRPr="00577C42">
        <w:rPr>
          <w:szCs w:val="28"/>
        </w:rPr>
        <w:t>Боталова</w:t>
      </w:r>
      <w:proofErr w:type="spellEnd"/>
    </w:p>
    <w:sectPr w:rsidR="00DC6406" w:rsidSect="007D4B81">
      <w:headerReference w:type="default" r:id="rId6"/>
      <w:pgSz w:w="11906" w:h="16838" w:code="9"/>
      <w:pgMar w:top="1134" w:right="567" w:bottom="1134" w:left="1701" w:header="720" w:footer="72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FE9" w:rsidRDefault="00147FE9" w:rsidP="009C2285">
      <w:r>
        <w:separator/>
      </w:r>
    </w:p>
  </w:endnote>
  <w:endnote w:type="continuationSeparator" w:id="0">
    <w:p w:rsidR="00147FE9" w:rsidRDefault="00147FE9" w:rsidP="009C22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otDefSpecia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FE9" w:rsidRDefault="00147FE9" w:rsidP="009C2285">
      <w:r>
        <w:separator/>
      </w:r>
    </w:p>
  </w:footnote>
  <w:footnote w:type="continuationSeparator" w:id="0">
    <w:p w:rsidR="00147FE9" w:rsidRDefault="00147FE9" w:rsidP="009C22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9874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E1B52" w:rsidRDefault="00CB3774">
        <w:pPr>
          <w:pStyle w:val="a7"/>
          <w:jc w:val="center"/>
        </w:pPr>
        <w:r w:rsidRPr="003C265F">
          <w:rPr>
            <w:sz w:val="24"/>
            <w:szCs w:val="24"/>
          </w:rPr>
          <w:fldChar w:fldCharType="begin"/>
        </w:r>
        <w:r w:rsidR="00DC6406" w:rsidRPr="003C265F">
          <w:rPr>
            <w:sz w:val="24"/>
            <w:szCs w:val="24"/>
          </w:rPr>
          <w:instrText>PAGE   \* MERGEFORMAT</w:instrText>
        </w:r>
        <w:r w:rsidRPr="003C265F">
          <w:rPr>
            <w:sz w:val="24"/>
            <w:szCs w:val="24"/>
          </w:rPr>
          <w:fldChar w:fldCharType="separate"/>
        </w:r>
        <w:r w:rsidR="0022797F">
          <w:rPr>
            <w:noProof/>
            <w:sz w:val="24"/>
            <w:szCs w:val="24"/>
          </w:rPr>
          <w:t>2</w:t>
        </w:r>
        <w:r w:rsidRPr="003C265F">
          <w:rPr>
            <w:sz w:val="24"/>
            <w:szCs w:val="24"/>
          </w:rPr>
          <w:fldChar w:fldCharType="end"/>
        </w:r>
      </w:p>
    </w:sdtContent>
  </w:sdt>
  <w:p w:rsidR="004E1B52" w:rsidRDefault="0022797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6406"/>
    <w:rsid w:val="00012200"/>
    <w:rsid w:val="000C468B"/>
    <w:rsid w:val="0013391D"/>
    <w:rsid w:val="00147FE9"/>
    <w:rsid w:val="001D7B54"/>
    <w:rsid w:val="001E0EBD"/>
    <w:rsid w:val="001F5749"/>
    <w:rsid w:val="001F795A"/>
    <w:rsid w:val="002029BF"/>
    <w:rsid w:val="00226CAD"/>
    <w:rsid w:val="0022797F"/>
    <w:rsid w:val="00281EFF"/>
    <w:rsid w:val="002A535D"/>
    <w:rsid w:val="002B6B85"/>
    <w:rsid w:val="002B6DEB"/>
    <w:rsid w:val="002F6E14"/>
    <w:rsid w:val="0031425C"/>
    <w:rsid w:val="0033396A"/>
    <w:rsid w:val="00347AFF"/>
    <w:rsid w:val="00363EAA"/>
    <w:rsid w:val="003875F4"/>
    <w:rsid w:val="003A1A48"/>
    <w:rsid w:val="003A3DB0"/>
    <w:rsid w:val="003C773D"/>
    <w:rsid w:val="004128D4"/>
    <w:rsid w:val="00414F52"/>
    <w:rsid w:val="00424154"/>
    <w:rsid w:val="00515134"/>
    <w:rsid w:val="00546E63"/>
    <w:rsid w:val="005D6294"/>
    <w:rsid w:val="006039CF"/>
    <w:rsid w:val="00625E59"/>
    <w:rsid w:val="0067758D"/>
    <w:rsid w:val="006871CE"/>
    <w:rsid w:val="006E0AE7"/>
    <w:rsid w:val="006E7B6B"/>
    <w:rsid w:val="006F2FC8"/>
    <w:rsid w:val="0076421F"/>
    <w:rsid w:val="00782AA4"/>
    <w:rsid w:val="007867DB"/>
    <w:rsid w:val="007C3638"/>
    <w:rsid w:val="007C539A"/>
    <w:rsid w:val="007D4B81"/>
    <w:rsid w:val="00930866"/>
    <w:rsid w:val="00956400"/>
    <w:rsid w:val="009734AE"/>
    <w:rsid w:val="009870DD"/>
    <w:rsid w:val="009C2285"/>
    <w:rsid w:val="009D3079"/>
    <w:rsid w:val="009E74C7"/>
    <w:rsid w:val="00A330CC"/>
    <w:rsid w:val="00A4601C"/>
    <w:rsid w:val="00B15ABF"/>
    <w:rsid w:val="00B5069C"/>
    <w:rsid w:val="00BC1B18"/>
    <w:rsid w:val="00BC3196"/>
    <w:rsid w:val="00BE1508"/>
    <w:rsid w:val="00BF0574"/>
    <w:rsid w:val="00BF39D6"/>
    <w:rsid w:val="00C07417"/>
    <w:rsid w:val="00C23AA3"/>
    <w:rsid w:val="00C80CF9"/>
    <w:rsid w:val="00CB3774"/>
    <w:rsid w:val="00CE3E64"/>
    <w:rsid w:val="00D137A0"/>
    <w:rsid w:val="00DC3236"/>
    <w:rsid w:val="00DC6406"/>
    <w:rsid w:val="00DC7DCE"/>
    <w:rsid w:val="00E60E1F"/>
    <w:rsid w:val="00E95523"/>
    <w:rsid w:val="00EB138B"/>
    <w:rsid w:val="00F3229F"/>
    <w:rsid w:val="00FA46D3"/>
    <w:rsid w:val="00FE0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40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C6406"/>
    <w:pPr>
      <w:ind w:firstLine="709"/>
      <w:jc w:val="both"/>
    </w:pPr>
    <w:rPr>
      <w:sz w:val="24"/>
    </w:rPr>
  </w:style>
  <w:style w:type="character" w:customStyle="1" w:styleId="a4">
    <w:name w:val="Основной текст с отступом Знак"/>
    <w:basedOn w:val="a0"/>
    <w:link w:val="a3"/>
    <w:rsid w:val="00DC640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rsid w:val="00DC6406"/>
    <w:pPr>
      <w:spacing w:after="120"/>
    </w:pPr>
  </w:style>
  <w:style w:type="character" w:customStyle="1" w:styleId="a6">
    <w:name w:val="Основной текст Знак"/>
    <w:basedOn w:val="a0"/>
    <w:link w:val="a5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64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64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9552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9552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4128D4"/>
    <w:pPr>
      <w:ind w:left="720"/>
      <w:contextualSpacing/>
    </w:pPr>
  </w:style>
  <w:style w:type="character" w:styleId="ac">
    <w:name w:val="Hyperlink"/>
    <w:basedOn w:val="a0"/>
    <w:uiPriority w:val="99"/>
    <w:unhideWhenUsed/>
    <w:rsid w:val="004128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4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garapova</cp:lastModifiedBy>
  <cp:revision>25</cp:revision>
  <cp:lastPrinted>2023-05-18T12:54:00Z</cp:lastPrinted>
  <dcterms:created xsi:type="dcterms:W3CDTF">2019-03-28T05:10:00Z</dcterms:created>
  <dcterms:modified xsi:type="dcterms:W3CDTF">2023-09-11T05:49:00Z</dcterms:modified>
</cp:coreProperties>
</file>